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A2" w:rsidRPr="006314A2" w:rsidRDefault="006314A2" w:rsidP="006314A2">
      <w:pPr>
        <w:widowControl/>
        <w:adjustRightInd w:val="0"/>
        <w:spacing w:line="360" w:lineRule="auto"/>
        <w:jc w:val="both"/>
        <w:rPr>
          <w:rFonts w:ascii="Calibri" w:eastAsiaTheme="minorHAnsi" w:hAnsi="Calibri" w:cs="Calibri"/>
          <w:noProof w:val="0"/>
          <w:color w:val="000000"/>
          <w:lang w:val="en-US" w:eastAsia="en-US"/>
        </w:rPr>
      </w:pPr>
    </w:p>
    <w:p w:rsidR="006314A2" w:rsidRDefault="006314A2" w:rsidP="006314A2">
      <w:pPr>
        <w:widowControl/>
        <w:adjustRightInd w:val="0"/>
        <w:spacing w:line="360" w:lineRule="auto"/>
        <w:jc w:val="center"/>
        <w:rPr>
          <w:rFonts w:ascii="Calibri" w:eastAsiaTheme="minorHAnsi" w:hAnsi="Calibri" w:cs="Calibri"/>
          <w:b/>
          <w:bCs/>
          <w:noProof w:val="0"/>
          <w:color w:val="000000"/>
          <w:sz w:val="22"/>
          <w:szCs w:val="22"/>
          <w:lang w:val="en-US" w:eastAsia="en-US"/>
        </w:rPr>
      </w:pPr>
      <w:r w:rsidRPr="006314A2">
        <w:rPr>
          <w:rFonts w:ascii="Calibri" w:eastAsiaTheme="minorHAnsi" w:hAnsi="Calibri" w:cs="Calibri"/>
          <w:b/>
          <w:bCs/>
          <w:noProof w:val="0"/>
          <w:color w:val="000000"/>
          <w:sz w:val="22"/>
          <w:szCs w:val="22"/>
          <w:lang w:val="en-US" w:eastAsia="en-US"/>
        </w:rPr>
        <w:t>SARI</w:t>
      </w:r>
    </w:p>
    <w:p w:rsidR="006314A2" w:rsidRPr="006314A2" w:rsidRDefault="006314A2" w:rsidP="006314A2">
      <w:pPr>
        <w:widowControl/>
        <w:adjustRightInd w:val="0"/>
        <w:spacing w:line="360" w:lineRule="auto"/>
        <w:jc w:val="center"/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</w:pPr>
    </w:p>
    <w:p w:rsidR="006314A2" w:rsidRDefault="006314A2" w:rsidP="006314A2">
      <w:pPr>
        <w:widowControl/>
        <w:adjustRightInd w:val="0"/>
        <w:spacing w:line="360" w:lineRule="auto"/>
        <w:jc w:val="both"/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</w:pPr>
      <w:proofErr w:type="spellStart"/>
      <w:r w:rsidRPr="006314A2">
        <w:rPr>
          <w:rFonts w:ascii="Calibri" w:eastAsiaTheme="minorHAnsi" w:hAnsi="Calibri" w:cs="Calibri"/>
          <w:b/>
          <w:bCs/>
          <w:noProof w:val="0"/>
          <w:color w:val="000000"/>
          <w:sz w:val="22"/>
          <w:szCs w:val="22"/>
          <w:lang w:val="en-US" w:eastAsia="en-US"/>
        </w:rPr>
        <w:t>Widarti</w:t>
      </w:r>
      <w:proofErr w:type="spellEnd"/>
      <w:r w:rsidRPr="006314A2">
        <w:rPr>
          <w:rFonts w:ascii="Calibri" w:eastAsiaTheme="minorHAnsi" w:hAnsi="Calibri" w:cs="Calibri"/>
          <w:b/>
          <w:bCs/>
          <w:noProof w:val="0"/>
          <w:color w:val="000000"/>
          <w:sz w:val="22"/>
          <w:szCs w:val="22"/>
          <w:lang w:val="en-US" w:eastAsia="en-US"/>
        </w:rPr>
        <w:t xml:space="preserve"> Tri</w:t>
      </w:r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. </w:t>
      </w:r>
      <w:r w:rsidRPr="006314A2">
        <w:rPr>
          <w:rFonts w:ascii="Calibri" w:eastAsiaTheme="minorHAnsi" w:hAnsi="Calibri" w:cs="Calibri"/>
          <w:b/>
          <w:bCs/>
          <w:noProof w:val="0"/>
          <w:color w:val="000000"/>
          <w:sz w:val="22"/>
          <w:szCs w:val="22"/>
          <w:lang w:val="en-US" w:eastAsia="en-US"/>
        </w:rPr>
        <w:t>2010</w:t>
      </w:r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. </w:t>
      </w:r>
      <w:proofErr w:type="spellStart"/>
      <w:r w:rsidRPr="006314A2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>Analisis</w:t>
      </w:r>
      <w:proofErr w:type="spellEnd"/>
      <w:r w:rsidRPr="006314A2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>Struktur</w:t>
      </w:r>
      <w:proofErr w:type="spellEnd"/>
      <w:r w:rsidRPr="006314A2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 xml:space="preserve"> Modal, </w:t>
      </w:r>
      <w:proofErr w:type="spellStart"/>
      <w:r w:rsidRPr="006314A2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>Kualitas</w:t>
      </w:r>
      <w:proofErr w:type="spellEnd"/>
      <w:r w:rsidRPr="006314A2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>Aktiva</w:t>
      </w:r>
      <w:proofErr w:type="spellEnd"/>
      <w:r w:rsidRPr="006314A2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>Produktif</w:t>
      </w:r>
      <w:proofErr w:type="spellEnd"/>
      <w:r w:rsidRPr="006314A2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6314A2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>Efisiensi</w:t>
      </w:r>
      <w:proofErr w:type="spellEnd"/>
      <w:r w:rsidRPr="006314A2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>Operasional</w:t>
      </w:r>
      <w:proofErr w:type="spellEnd"/>
      <w:r w:rsidRPr="006314A2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>dan</w:t>
      </w:r>
      <w:proofErr w:type="spellEnd"/>
      <w:r w:rsidRPr="006314A2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>Likuiditas</w:t>
      </w:r>
      <w:proofErr w:type="spellEnd"/>
      <w:r w:rsidRPr="006314A2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>Terhadap</w:t>
      </w:r>
      <w:proofErr w:type="spellEnd"/>
      <w:r w:rsidRPr="006314A2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>Rentabilitas</w:t>
      </w:r>
      <w:proofErr w:type="spellEnd"/>
      <w:r w:rsidRPr="006314A2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>pada</w:t>
      </w:r>
      <w:proofErr w:type="spellEnd"/>
      <w:r w:rsidRPr="006314A2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 xml:space="preserve"> PD. BPR BKK </w:t>
      </w:r>
      <w:proofErr w:type="spellStart"/>
      <w:r w:rsidRPr="006314A2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>Pati</w:t>
      </w:r>
      <w:proofErr w:type="spellEnd"/>
      <w:r w:rsidRPr="006314A2">
        <w:rPr>
          <w:rFonts w:ascii="Calibri" w:eastAsiaTheme="minorHAnsi" w:hAnsi="Calibri" w:cs="Calibri"/>
          <w:i/>
          <w:iCs/>
          <w:noProof w:val="0"/>
          <w:color w:val="000000"/>
          <w:sz w:val="22"/>
          <w:szCs w:val="22"/>
          <w:lang w:val="en-US" w:eastAsia="en-US"/>
        </w:rPr>
        <w:t xml:space="preserve"> Kota</w:t>
      </w:r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.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Jurusan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Akuntansi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Fakultas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Ekonomi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Universitas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Negeri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Semarang.</w:t>
      </w:r>
      <w:proofErr w:type="gram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Dra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.</w:t>
      </w:r>
      <w:proofErr w:type="gram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Margunani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, MP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Trisni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Suryarini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, SE, M. Si,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Akt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.</w:t>
      </w:r>
      <w:proofErr w:type="gram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gram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92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hal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.</w:t>
      </w:r>
      <w:proofErr w:type="gram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</w:p>
    <w:p w:rsidR="006314A2" w:rsidRPr="006314A2" w:rsidRDefault="006314A2" w:rsidP="006314A2">
      <w:pPr>
        <w:widowControl/>
        <w:adjustRightInd w:val="0"/>
        <w:spacing w:line="360" w:lineRule="auto"/>
        <w:jc w:val="both"/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</w:pPr>
    </w:p>
    <w:p w:rsidR="006314A2" w:rsidRDefault="006314A2" w:rsidP="006314A2">
      <w:pPr>
        <w:widowControl/>
        <w:adjustRightInd w:val="0"/>
        <w:spacing w:line="360" w:lineRule="auto"/>
        <w:jc w:val="both"/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</w:pPr>
      <w:r w:rsidRPr="006314A2">
        <w:rPr>
          <w:rFonts w:ascii="Calibri" w:eastAsiaTheme="minorHAnsi" w:hAnsi="Calibri" w:cs="Calibri"/>
          <w:b/>
          <w:bCs/>
          <w:noProof w:val="0"/>
          <w:color w:val="000000"/>
          <w:sz w:val="22"/>
          <w:szCs w:val="22"/>
          <w:lang w:val="en-US" w:eastAsia="en-US"/>
        </w:rPr>
        <w:t xml:space="preserve">Kata </w:t>
      </w:r>
      <w:proofErr w:type="spellStart"/>
      <w:proofErr w:type="gramStart"/>
      <w:r w:rsidRPr="006314A2">
        <w:rPr>
          <w:rFonts w:ascii="Calibri" w:eastAsiaTheme="minorHAnsi" w:hAnsi="Calibri" w:cs="Calibri"/>
          <w:b/>
          <w:bCs/>
          <w:noProof w:val="0"/>
          <w:color w:val="000000"/>
          <w:sz w:val="22"/>
          <w:szCs w:val="22"/>
          <w:lang w:val="en-US" w:eastAsia="en-US"/>
        </w:rPr>
        <w:t>Kunci</w:t>
      </w:r>
      <w:proofErr w:type="spellEnd"/>
      <w:r w:rsidRPr="006314A2">
        <w:rPr>
          <w:rFonts w:ascii="Calibri" w:eastAsiaTheme="minorHAnsi" w:hAnsi="Calibri" w:cs="Calibri"/>
          <w:b/>
          <w:bCs/>
          <w:noProof w:val="0"/>
          <w:color w:val="000000"/>
          <w:sz w:val="22"/>
          <w:szCs w:val="22"/>
          <w:lang w:val="en-US" w:eastAsia="en-US"/>
        </w:rPr>
        <w:t xml:space="preserve"> </w:t>
      </w:r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:</w:t>
      </w:r>
      <w:proofErr w:type="gram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Struktur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Modal,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Kualitas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Aktiva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Produktif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Efisiensi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Operasional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Likuiditas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Rentabilitas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. </w:t>
      </w:r>
    </w:p>
    <w:p w:rsidR="006314A2" w:rsidRPr="006314A2" w:rsidRDefault="006314A2" w:rsidP="006314A2">
      <w:pPr>
        <w:widowControl/>
        <w:adjustRightInd w:val="0"/>
        <w:spacing w:line="360" w:lineRule="auto"/>
        <w:jc w:val="both"/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</w:pPr>
      <w:bookmarkStart w:id="0" w:name="_GoBack"/>
      <w:bookmarkEnd w:id="0"/>
    </w:p>
    <w:p w:rsidR="006314A2" w:rsidRPr="006314A2" w:rsidRDefault="006314A2" w:rsidP="006314A2">
      <w:pPr>
        <w:widowControl/>
        <w:adjustRightInd w:val="0"/>
        <w:spacing w:line="360" w:lineRule="auto"/>
        <w:jc w:val="both"/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</w:pPr>
      <w:proofErr w:type="spellStart"/>
      <w:proofErr w:type="gram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Rentabilitas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adalah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kemampuan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bank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untuk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memperoleh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laba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.</w:t>
      </w:r>
      <w:proofErr w:type="gram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gram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Tingkat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rentabilitas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sangat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penting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untuk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menjaga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kelangsungan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usaha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perusahaan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Rentabilitas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dipengaruhi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oleh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beberapa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faktor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yaitu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struktur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modal,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kualitas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aktiva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produktif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efisiensi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operasional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likuiditas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.</w:t>
      </w:r>
      <w:proofErr w:type="gram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BPR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merupakan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perusahaan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yang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berorientasi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mendapatkan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laba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mempunyai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tujuan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utama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menyediakan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dana</w:t>
      </w:r>
      <w:proofErr w:type="spellEnd"/>
      <w:proofErr w:type="gram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bagi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usaha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kecil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menengah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.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Permasalahan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yang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dikaji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dalam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penelitian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ini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adalah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: 1).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Apakah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struktur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modal,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kualitas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aktiva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produktif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efisiensi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operasional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likuiditas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secara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simultan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mempengaruhi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rentabilitas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pada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PD. BPR BKK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Pati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Kota? 2).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Apakah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struktur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modal,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kualitas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aktiva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produktif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efisiensi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operasional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likuiditas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secara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parsial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mempengaruhi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rentabilitas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pada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PD. BPR BKK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Pati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Kota? </w:t>
      </w:r>
    </w:p>
    <w:p w:rsidR="006314A2" w:rsidRPr="006314A2" w:rsidRDefault="006314A2" w:rsidP="006314A2">
      <w:pPr>
        <w:widowControl/>
        <w:adjustRightInd w:val="0"/>
        <w:spacing w:line="360" w:lineRule="auto"/>
        <w:jc w:val="both"/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</w:pP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Populasi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dari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penelitian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ini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adalah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PD. BPR BKK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Pati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Kota yang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memiliki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19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cabang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1 </w:t>
      </w:r>
      <w:proofErr w:type="spellStart"/>
      <w:proofErr w:type="gram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kantor</w:t>
      </w:r>
      <w:proofErr w:type="spellEnd"/>
      <w:proofErr w:type="gram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pusat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operasional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. </w:t>
      </w:r>
      <w:proofErr w:type="gram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Unit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analisis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adalah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laporan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keuangan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selama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tiga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tahun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yaitu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tahun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2006, 2007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tahun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2008.</w:t>
      </w:r>
      <w:proofErr w:type="gram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Variabel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yang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dikaji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dalam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penelitian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ini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yaitu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struktur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modal,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kualitas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aktiva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produktif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efisiensi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operasional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likuiditas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terhadap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rentabilitas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.</w:t>
      </w:r>
      <w:proofErr w:type="gram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Metode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pengumpulan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data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menggunakan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teknik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dokumentasi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wawancara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.</w:t>
      </w:r>
      <w:proofErr w:type="gram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Analisis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data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menggunakan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analisis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regresi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berganda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.</w:t>
      </w:r>
      <w:proofErr w:type="gram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</w:p>
    <w:p w:rsidR="006314A2" w:rsidRPr="006314A2" w:rsidRDefault="006314A2" w:rsidP="006314A2">
      <w:pPr>
        <w:widowControl/>
        <w:adjustRightInd w:val="0"/>
        <w:spacing w:line="360" w:lineRule="auto"/>
        <w:jc w:val="both"/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</w:pP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Hasil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penelitian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menunjukkan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bahwa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secara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simultan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variabel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struktur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modal, KAP,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efisiensi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operasional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likuiditas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berpengaruh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terhadap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rentabilitas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sebesar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98</w:t>
      </w:r>
      <w:proofErr w:type="gram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,8</w:t>
      </w:r>
      <w:proofErr w:type="gram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%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sedangkan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sisanya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sebesar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2,2%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dipengaruhi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oleh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faktor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lain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diluar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penelitian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Secara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parsial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kualitas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aktiva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produktif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tidak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berpengaruh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terhadap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rentabilitas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.</w:t>
      </w:r>
      <w:proofErr w:type="gram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Struktur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modal,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efisiensi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operasional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likuiditas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berpengaruh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secara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negatif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terhadap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rentabilitas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.</w:t>
      </w:r>
      <w:proofErr w:type="gram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</w:p>
    <w:p w:rsidR="006314A2" w:rsidRPr="006314A2" w:rsidRDefault="006314A2" w:rsidP="006314A2">
      <w:pPr>
        <w:widowControl/>
        <w:adjustRightInd w:val="0"/>
        <w:spacing w:line="360" w:lineRule="auto"/>
        <w:jc w:val="both"/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</w:pPr>
      <w:proofErr w:type="spellStart"/>
      <w:proofErr w:type="gram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Simpulan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dari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penelitian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ini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adalah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struktur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modal, KAP,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efisiensi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operasional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likuiditas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berpengaruh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secara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simultan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terhadap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rentabilitas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.</w:t>
      </w:r>
      <w:proofErr w:type="gram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Secara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parsial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kualitas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aktiva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produktif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tidak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berpengaruh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terhadap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rentabilitas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.</w:t>
      </w:r>
      <w:proofErr w:type="gram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Struktur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modal,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efisiensi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operasional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likuiditas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berpengaruh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</w:p>
    <w:p w:rsidR="00E422D4" w:rsidRPr="00075EED" w:rsidRDefault="006314A2" w:rsidP="006314A2">
      <w:pPr>
        <w:widowControl/>
        <w:adjustRightInd w:val="0"/>
        <w:spacing w:line="360" w:lineRule="auto"/>
        <w:jc w:val="both"/>
        <w:rPr>
          <w:rFonts w:eastAsiaTheme="minorHAnsi"/>
          <w:noProof w:val="0"/>
          <w:lang w:val="en-US" w:eastAsia="en-US"/>
        </w:rPr>
      </w:pPr>
      <w:proofErr w:type="spellStart"/>
      <w:proofErr w:type="gram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lastRenderedPageBreak/>
        <w:t>secara</w:t>
      </w:r>
      <w:proofErr w:type="spellEnd"/>
      <w:proofErr w:type="gram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negatif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terhadap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rentabilitas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Pihak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PD. BPR BKK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Pati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Kota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diharapkan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dapat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menekan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biaya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operasioal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selektif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dalam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pemberian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kredit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dan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menjaga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tingkat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likuiditas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agar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tidak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terlalu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tinggi</w:t>
      </w:r>
      <w:proofErr w:type="spellEnd"/>
      <w:r w:rsidRPr="006314A2">
        <w:rPr>
          <w:rFonts w:ascii="Calibri" w:eastAsiaTheme="minorHAnsi" w:hAnsi="Calibri" w:cs="Calibri"/>
          <w:noProof w:val="0"/>
          <w:color w:val="000000"/>
          <w:sz w:val="22"/>
          <w:szCs w:val="22"/>
          <w:lang w:val="en-US" w:eastAsia="en-US"/>
        </w:rPr>
        <w:t>.</w:t>
      </w:r>
      <w:proofErr w:type="gramEnd"/>
    </w:p>
    <w:sectPr w:rsidR="00E422D4" w:rsidRPr="00075EED" w:rsidSect="00BC44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15" w:rsidRDefault="004F5115" w:rsidP="001D1B87">
      <w:r>
        <w:separator/>
      </w:r>
    </w:p>
  </w:endnote>
  <w:endnote w:type="continuationSeparator" w:id="0">
    <w:p w:rsidR="004F5115" w:rsidRDefault="004F5115" w:rsidP="001D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87" w:rsidRDefault="001D1B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87" w:rsidRDefault="001D1B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87" w:rsidRDefault="001D1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15" w:rsidRDefault="004F5115" w:rsidP="001D1B87">
      <w:r>
        <w:separator/>
      </w:r>
    </w:p>
  </w:footnote>
  <w:footnote w:type="continuationSeparator" w:id="0">
    <w:p w:rsidR="004F5115" w:rsidRDefault="004F5115" w:rsidP="001D1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87" w:rsidRDefault="001D1B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1571" o:spid="_x0000_s2050" type="#_x0000_t75" style="position:absolute;margin-left:0;margin-top:0;width:467.8pt;height:466.85pt;z-index:-251657216;mso-position-horizontal:center;mso-position-horizontal-relative:margin;mso-position-vertical:center;mso-position-vertical-relative:margin" o:allowincell="f">
          <v:imagedata r:id="rId1" o:title="PERPUS UNNES blu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87" w:rsidRDefault="001D1B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1572" o:spid="_x0000_s2051" type="#_x0000_t75" style="position:absolute;margin-left:0;margin-top:0;width:467.8pt;height:466.85pt;z-index:-251656192;mso-position-horizontal:center;mso-position-horizontal-relative:margin;mso-position-vertical:center;mso-position-vertical-relative:margin" o:allowincell="f">
          <v:imagedata r:id="rId1" o:title="PERPUS UNNES blu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87" w:rsidRDefault="001D1B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1570" o:spid="_x0000_s2049" type="#_x0000_t75" style="position:absolute;margin-left:0;margin-top:0;width:467.8pt;height:466.85pt;z-index:-251658240;mso-position-horizontal:center;mso-position-horizontal-relative:margin;mso-position-vertical:center;mso-position-vertical-relative:margin" o:allowincell="f">
          <v:imagedata r:id="rId1" o:title="PERPUS UNNES blu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87"/>
    <w:rsid w:val="00075EED"/>
    <w:rsid w:val="000A4C3D"/>
    <w:rsid w:val="00117C0F"/>
    <w:rsid w:val="00186B45"/>
    <w:rsid w:val="001D1B87"/>
    <w:rsid w:val="002221BE"/>
    <w:rsid w:val="002826C6"/>
    <w:rsid w:val="002A1CF1"/>
    <w:rsid w:val="002F2B79"/>
    <w:rsid w:val="003175C2"/>
    <w:rsid w:val="00364BC8"/>
    <w:rsid w:val="00382E43"/>
    <w:rsid w:val="003C4802"/>
    <w:rsid w:val="004F5115"/>
    <w:rsid w:val="00504452"/>
    <w:rsid w:val="00506DC5"/>
    <w:rsid w:val="00521C53"/>
    <w:rsid w:val="00541F29"/>
    <w:rsid w:val="00574A32"/>
    <w:rsid w:val="0058688B"/>
    <w:rsid w:val="005970C3"/>
    <w:rsid w:val="005B5E35"/>
    <w:rsid w:val="005D4FB7"/>
    <w:rsid w:val="006314A2"/>
    <w:rsid w:val="00650835"/>
    <w:rsid w:val="00661871"/>
    <w:rsid w:val="00662DB1"/>
    <w:rsid w:val="006B07B5"/>
    <w:rsid w:val="0079638C"/>
    <w:rsid w:val="007C0A0C"/>
    <w:rsid w:val="007D0814"/>
    <w:rsid w:val="008A0F09"/>
    <w:rsid w:val="008B2B59"/>
    <w:rsid w:val="008B425B"/>
    <w:rsid w:val="008D7F1A"/>
    <w:rsid w:val="00921166"/>
    <w:rsid w:val="00943C56"/>
    <w:rsid w:val="00A91202"/>
    <w:rsid w:val="00B04515"/>
    <w:rsid w:val="00B42143"/>
    <w:rsid w:val="00B54803"/>
    <w:rsid w:val="00BA4912"/>
    <w:rsid w:val="00BC4450"/>
    <w:rsid w:val="00BD65F9"/>
    <w:rsid w:val="00C43091"/>
    <w:rsid w:val="00C72919"/>
    <w:rsid w:val="00C83ECC"/>
    <w:rsid w:val="00CA6F48"/>
    <w:rsid w:val="00D055E4"/>
    <w:rsid w:val="00D14405"/>
    <w:rsid w:val="00D1526B"/>
    <w:rsid w:val="00DA6D6C"/>
    <w:rsid w:val="00DE66CA"/>
    <w:rsid w:val="00E422D4"/>
    <w:rsid w:val="00EB1E48"/>
    <w:rsid w:val="00EC64D5"/>
    <w:rsid w:val="00F15B77"/>
    <w:rsid w:val="00FC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7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noProof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B87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 w:val="0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D1B87"/>
  </w:style>
  <w:style w:type="paragraph" w:styleId="Footer">
    <w:name w:val="footer"/>
    <w:basedOn w:val="Normal"/>
    <w:link w:val="FooterChar"/>
    <w:uiPriority w:val="99"/>
    <w:unhideWhenUsed/>
    <w:rsid w:val="001D1B87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 w:val="0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1B87"/>
  </w:style>
  <w:style w:type="paragraph" w:styleId="BodyTextIndent">
    <w:name w:val="Body Text Indent"/>
    <w:basedOn w:val="Normal"/>
    <w:link w:val="BodyTextIndentChar"/>
    <w:rsid w:val="00F15B77"/>
    <w:pPr>
      <w:widowControl/>
      <w:autoSpaceDE/>
      <w:autoSpaceDN/>
      <w:spacing w:after="120"/>
      <w:ind w:left="360"/>
    </w:pPr>
    <w:rPr>
      <w:rFonts w:eastAsia="Times New Roman"/>
      <w:noProof w:val="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F15B7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F9"/>
    <w:rPr>
      <w:rFonts w:ascii="Tahoma" w:eastAsiaTheme="minorEastAsia" w:hAnsi="Tahoma" w:cs="Tahoma"/>
      <w:noProof/>
      <w:sz w:val="16"/>
      <w:szCs w:val="16"/>
      <w:lang w:val="id-ID" w:eastAsia="id-ID"/>
    </w:rPr>
  </w:style>
  <w:style w:type="paragraph" w:customStyle="1" w:styleId="Default">
    <w:name w:val="Default"/>
    <w:rsid w:val="007C0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7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noProof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B87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 w:val="0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D1B87"/>
  </w:style>
  <w:style w:type="paragraph" w:styleId="Footer">
    <w:name w:val="footer"/>
    <w:basedOn w:val="Normal"/>
    <w:link w:val="FooterChar"/>
    <w:uiPriority w:val="99"/>
    <w:unhideWhenUsed/>
    <w:rsid w:val="001D1B87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 w:val="0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1B87"/>
  </w:style>
  <w:style w:type="paragraph" w:styleId="BodyTextIndent">
    <w:name w:val="Body Text Indent"/>
    <w:basedOn w:val="Normal"/>
    <w:link w:val="BodyTextIndentChar"/>
    <w:rsid w:val="00F15B77"/>
    <w:pPr>
      <w:widowControl/>
      <w:autoSpaceDE/>
      <w:autoSpaceDN/>
      <w:spacing w:after="120"/>
      <w:ind w:left="360"/>
    </w:pPr>
    <w:rPr>
      <w:rFonts w:eastAsia="Times New Roman"/>
      <w:noProof w:val="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F15B7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F9"/>
    <w:rPr>
      <w:rFonts w:ascii="Tahoma" w:eastAsiaTheme="minorEastAsia" w:hAnsi="Tahoma" w:cs="Tahoma"/>
      <w:noProof/>
      <w:sz w:val="16"/>
      <w:szCs w:val="16"/>
      <w:lang w:val="id-ID" w:eastAsia="id-ID"/>
    </w:rPr>
  </w:style>
  <w:style w:type="paragraph" w:customStyle="1" w:styleId="Default">
    <w:name w:val="Default"/>
    <w:rsid w:val="007C0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</dc:creator>
  <cp:lastModifiedBy>HERI</cp:lastModifiedBy>
  <cp:revision>2</cp:revision>
  <dcterms:created xsi:type="dcterms:W3CDTF">2011-11-18T14:19:00Z</dcterms:created>
  <dcterms:modified xsi:type="dcterms:W3CDTF">2011-11-18T14:19:00Z</dcterms:modified>
</cp:coreProperties>
</file>