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4F" w:rsidRPr="000E7464" w:rsidRDefault="00C40F4F" w:rsidP="00C40F4F">
      <w:pPr>
        <w:spacing w:after="0" w:line="480" w:lineRule="auto"/>
        <w:jc w:val="center"/>
        <w:rPr>
          <w:rFonts w:ascii="Times New Roman" w:hAnsi="Times New Roman" w:cs="Times New Roman"/>
          <w:b/>
          <w:sz w:val="28"/>
          <w:szCs w:val="28"/>
        </w:rPr>
      </w:pPr>
      <w:r w:rsidRPr="000E7464">
        <w:rPr>
          <w:rFonts w:ascii="Times New Roman" w:hAnsi="Times New Roman" w:cs="Times New Roman"/>
          <w:b/>
          <w:sz w:val="28"/>
          <w:szCs w:val="28"/>
        </w:rPr>
        <w:t>ABSTRAK</w:t>
      </w:r>
    </w:p>
    <w:p w:rsidR="00C40F4F" w:rsidRDefault="00C40F4F" w:rsidP="00C40F4F">
      <w:pPr>
        <w:spacing w:after="0" w:line="480" w:lineRule="auto"/>
        <w:jc w:val="center"/>
        <w:rPr>
          <w:rFonts w:ascii="Times New Roman" w:hAnsi="Times New Roman" w:cs="Times New Roman"/>
          <w:sz w:val="24"/>
          <w:szCs w:val="24"/>
        </w:rPr>
      </w:pPr>
    </w:p>
    <w:p w:rsidR="00C40F4F" w:rsidRDefault="00C40F4F" w:rsidP="00C40F4F">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lang w:val="en-US"/>
        </w:rPr>
        <w:t>Wiharyanti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lang w:val="en-US"/>
        </w:rPr>
        <w:t>Dwi</w:t>
      </w:r>
      <w:proofErr w:type="spellEnd"/>
      <w:proofErr w:type="gramEnd"/>
      <w:r w:rsidRPr="001D4782">
        <w:rPr>
          <w:rFonts w:ascii="Times New Roman" w:hAnsi="Times New Roman" w:cs="Times New Roman"/>
          <w:b/>
          <w:sz w:val="24"/>
          <w:szCs w:val="24"/>
        </w:rPr>
        <w:t>.</w:t>
      </w:r>
      <w:r>
        <w:rPr>
          <w:rFonts w:ascii="Times New Roman" w:hAnsi="Times New Roman" w:cs="Times New Roman"/>
          <w:sz w:val="24"/>
          <w:szCs w:val="24"/>
        </w:rPr>
        <w:t xml:space="preserve"> 2012. </w:t>
      </w:r>
      <w:r w:rsidRPr="003868EC">
        <w:rPr>
          <w:rFonts w:ascii="Times New Roman" w:hAnsi="Times New Roman" w:cs="Times New Roman"/>
          <w:i/>
          <w:sz w:val="24"/>
          <w:szCs w:val="24"/>
          <w:lang w:val="en-US"/>
        </w:rPr>
        <w:t>“</w:t>
      </w:r>
      <w:r w:rsidRPr="003868EC">
        <w:rPr>
          <w:rFonts w:ascii="Times New Roman" w:hAnsi="Times New Roman" w:cs="Times New Roman"/>
          <w:i/>
          <w:sz w:val="24"/>
          <w:szCs w:val="24"/>
        </w:rPr>
        <w:t xml:space="preserve">Sanksi Pidana Dan Sanksi </w:t>
      </w:r>
      <w:proofErr w:type="gramStart"/>
      <w:r w:rsidRPr="003868EC">
        <w:rPr>
          <w:rFonts w:ascii="Times New Roman" w:hAnsi="Times New Roman" w:cs="Times New Roman"/>
          <w:i/>
          <w:sz w:val="24"/>
          <w:szCs w:val="24"/>
        </w:rPr>
        <w:t>Tindakan  Dalam</w:t>
      </w:r>
      <w:proofErr w:type="gramEnd"/>
      <w:r w:rsidRPr="003868EC">
        <w:rPr>
          <w:rFonts w:ascii="Times New Roman" w:hAnsi="Times New Roman" w:cs="Times New Roman"/>
          <w:i/>
          <w:sz w:val="24"/>
          <w:szCs w:val="24"/>
        </w:rPr>
        <w:t xml:space="preserve"> Kebijakan Hukum Pidana Di Indonesia</w:t>
      </w:r>
      <w:r w:rsidRPr="003868EC">
        <w:rPr>
          <w:rFonts w:ascii="Times New Roman" w:hAnsi="Times New Roman" w:cs="Times New Roman"/>
          <w:i/>
          <w:sz w:val="24"/>
          <w:szCs w:val="24"/>
          <w:lang w:val="en-US"/>
        </w:rPr>
        <w:t xml:space="preserve"> </w:t>
      </w:r>
      <w:r w:rsidRPr="003868EC">
        <w:rPr>
          <w:rFonts w:ascii="Times New Roman" w:hAnsi="Times New Roman" w:cs="Times New Roman"/>
          <w:i/>
          <w:sz w:val="24"/>
          <w:szCs w:val="24"/>
        </w:rPr>
        <w:t>(Suatu Kajian Yuridis Normatif Terhadap Penetapan Sanksi)</w:t>
      </w:r>
      <w:r w:rsidRPr="003868EC">
        <w:rPr>
          <w:rFonts w:ascii="Times New Roman" w:hAnsi="Times New Roman" w:cs="Times New Roman"/>
          <w:i/>
          <w:sz w:val="24"/>
          <w:szCs w:val="24"/>
          <w:lang w:val="en-US"/>
        </w:rPr>
        <w:t>”</w:t>
      </w:r>
      <w:r w:rsidRPr="003868EC">
        <w:rPr>
          <w:rFonts w:ascii="Times New Roman" w:hAnsi="Times New Roman" w:cs="Times New Roman"/>
          <w:i/>
          <w:sz w:val="24"/>
          <w:szCs w:val="24"/>
        </w:rPr>
        <w:t xml:space="preserve">. </w:t>
      </w:r>
      <w:r>
        <w:rPr>
          <w:rFonts w:ascii="Times New Roman" w:hAnsi="Times New Roman" w:cs="Times New Roman"/>
          <w:sz w:val="24"/>
          <w:szCs w:val="24"/>
        </w:rPr>
        <w:t xml:space="preserve">Prodi Ilmu Hukum. Fakultas Hukum Universitas Negeri Semarang. Pembimbing I, </w:t>
      </w:r>
      <w:r>
        <w:rPr>
          <w:rFonts w:ascii="Times New Roman" w:hAnsi="Times New Roman" w:cs="Times New Roman"/>
          <w:sz w:val="24"/>
          <w:szCs w:val="24"/>
          <w:lang w:val="en-US"/>
        </w:rPr>
        <w:t xml:space="preserve">Drs </w:t>
      </w:r>
      <w:proofErr w:type="spellStart"/>
      <w:r>
        <w:rPr>
          <w:rFonts w:ascii="Times New Roman" w:hAnsi="Times New Roman" w:cs="Times New Roman"/>
          <w:sz w:val="24"/>
          <w:szCs w:val="24"/>
          <w:lang w:val="en-US"/>
        </w:rPr>
        <w:t>Herry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Subondo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M.Hum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Pembimbing II, </w:t>
      </w:r>
      <w:r>
        <w:rPr>
          <w:rFonts w:ascii="Times New Roman" w:hAnsi="Times New Roman" w:cs="Times New Roman"/>
          <w:sz w:val="24"/>
          <w:szCs w:val="24"/>
          <w:lang w:val="en-US"/>
        </w:rPr>
        <w:t xml:space="preserve">Anis </w:t>
      </w:r>
      <w:proofErr w:type="spellStart"/>
      <w:r>
        <w:rPr>
          <w:rFonts w:ascii="Times New Roman" w:hAnsi="Times New Roman" w:cs="Times New Roman"/>
          <w:sz w:val="24"/>
          <w:szCs w:val="24"/>
          <w:lang w:val="en-US"/>
        </w:rPr>
        <w:t>Widyawati</w:t>
      </w:r>
      <w:proofErr w:type="spellEnd"/>
      <w:r>
        <w:rPr>
          <w:rFonts w:ascii="Times New Roman" w:hAnsi="Times New Roman" w:cs="Times New Roman"/>
          <w:sz w:val="24"/>
          <w:szCs w:val="24"/>
        </w:rPr>
        <w:t xml:space="preserve">, S.H., M.H. </w:t>
      </w:r>
      <w:r>
        <w:rPr>
          <w:rFonts w:ascii="Times New Roman" w:hAnsi="Times New Roman" w:cs="Times New Roman"/>
          <w:sz w:val="24"/>
          <w:szCs w:val="24"/>
          <w:lang w:val="en-US"/>
        </w:rPr>
        <w:t>129</w:t>
      </w:r>
      <w:r>
        <w:rPr>
          <w:rFonts w:ascii="Times New Roman" w:hAnsi="Times New Roman" w:cs="Times New Roman"/>
          <w:sz w:val="24"/>
          <w:szCs w:val="24"/>
        </w:rPr>
        <w:t xml:space="preserve"> halaman. </w:t>
      </w:r>
    </w:p>
    <w:p w:rsidR="00C40F4F" w:rsidRDefault="00C40F4F" w:rsidP="00C40F4F">
      <w:pPr>
        <w:spacing w:after="0" w:line="240" w:lineRule="auto"/>
        <w:jc w:val="both"/>
        <w:rPr>
          <w:rFonts w:ascii="Times New Roman" w:hAnsi="Times New Roman" w:cs="Times New Roman"/>
          <w:sz w:val="24"/>
          <w:szCs w:val="24"/>
        </w:rPr>
      </w:pPr>
    </w:p>
    <w:p w:rsidR="00C40F4F" w:rsidRPr="004241C1" w:rsidRDefault="00C40F4F" w:rsidP="00C40F4F">
      <w:pPr>
        <w:spacing w:after="0" w:line="240" w:lineRule="auto"/>
        <w:jc w:val="both"/>
        <w:rPr>
          <w:rFonts w:ascii="Times New Roman" w:hAnsi="Times New Roman" w:cs="Times New Roman"/>
          <w:b/>
          <w:sz w:val="24"/>
          <w:szCs w:val="24"/>
          <w:lang w:val="en-US"/>
        </w:rPr>
      </w:pPr>
      <w:r w:rsidRPr="00444F30">
        <w:rPr>
          <w:rFonts w:ascii="Times New Roman" w:hAnsi="Times New Roman" w:cs="Times New Roman"/>
          <w:b/>
          <w:sz w:val="24"/>
          <w:szCs w:val="24"/>
        </w:rPr>
        <w:t>Kata Kunci :</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Sanksi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Pidana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Sanksi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Tindakan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Kebijakan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Hukum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Pidana</w:t>
      </w:r>
      <w:proofErr w:type="spellEnd"/>
    </w:p>
    <w:p w:rsidR="00C40F4F" w:rsidRPr="00444F30" w:rsidRDefault="00C40F4F" w:rsidP="00C40F4F">
      <w:pPr>
        <w:spacing w:after="0" w:line="240" w:lineRule="auto"/>
        <w:jc w:val="both"/>
        <w:rPr>
          <w:rFonts w:ascii="Times New Roman" w:hAnsi="Times New Roman" w:cs="Times New Roman"/>
          <w:b/>
          <w:sz w:val="24"/>
          <w:szCs w:val="24"/>
          <w:lang w:val="en-US"/>
        </w:rPr>
      </w:pPr>
    </w:p>
    <w:p w:rsidR="00C40F4F" w:rsidRPr="009D7012" w:rsidRDefault="00C40F4F" w:rsidP="00C40F4F">
      <w:pPr>
        <w:pStyle w:val="ListParagraph"/>
        <w:spacing w:after="0" w:line="240" w:lineRule="auto"/>
        <w:ind w:left="0" w:firstLine="720"/>
        <w:jc w:val="both"/>
        <w:rPr>
          <w:rFonts w:ascii="Times New Roman" w:hAnsi="Times New Roman" w:cs="Times New Roman"/>
          <w:sz w:val="24"/>
          <w:szCs w:val="24"/>
          <w:lang w:val="en-US"/>
        </w:rPr>
      </w:pPr>
      <w:r w:rsidRPr="009D7012">
        <w:rPr>
          <w:rFonts w:ascii="Times New Roman" w:hAnsi="Times New Roman" w:cs="Times New Roman"/>
          <w:sz w:val="24"/>
          <w:szCs w:val="24"/>
          <w:lang w:eastAsia="id-ID"/>
        </w:rPr>
        <w:t xml:space="preserve">Penerapan “sistem dua jalur” </w:t>
      </w:r>
      <w:proofErr w:type="spellStart"/>
      <w:r w:rsidRPr="009D7012">
        <w:rPr>
          <w:rFonts w:ascii="Times New Roman" w:hAnsi="Times New Roman" w:cs="Times New Roman"/>
          <w:sz w:val="24"/>
          <w:szCs w:val="24"/>
          <w:lang w:val="en-US" w:eastAsia="id-ID"/>
        </w:rPr>
        <w:t>yaitu</w:t>
      </w:r>
      <w:proofErr w:type="spellEnd"/>
      <w:r w:rsidRPr="009D7012">
        <w:rPr>
          <w:rFonts w:ascii="Times New Roman" w:hAnsi="Times New Roman" w:cs="Times New Roman"/>
          <w:sz w:val="24"/>
          <w:szCs w:val="24"/>
          <w:lang w:val="en-US" w:eastAsia="id-ID"/>
        </w:rPr>
        <w:t xml:space="preserve"> </w:t>
      </w:r>
      <w:proofErr w:type="spellStart"/>
      <w:r w:rsidRPr="009D7012">
        <w:rPr>
          <w:rFonts w:ascii="Times New Roman" w:hAnsi="Times New Roman" w:cs="Times New Roman"/>
          <w:sz w:val="24"/>
          <w:szCs w:val="24"/>
          <w:lang w:val="en-US" w:eastAsia="id-ID"/>
        </w:rPr>
        <w:t>berupa</w:t>
      </w:r>
      <w:proofErr w:type="spellEnd"/>
      <w:r w:rsidRPr="009D7012">
        <w:rPr>
          <w:rFonts w:ascii="Times New Roman" w:hAnsi="Times New Roman" w:cs="Times New Roman"/>
          <w:sz w:val="24"/>
          <w:szCs w:val="24"/>
          <w:lang w:val="en-US" w:eastAsia="id-ID"/>
        </w:rPr>
        <w:t xml:space="preserve"> </w:t>
      </w:r>
      <w:proofErr w:type="spellStart"/>
      <w:r w:rsidRPr="009D7012">
        <w:rPr>
          <w:rFonts w:ascii="Times New Roman" w:hAnsi="Times New Roman" w:cs="Times New Roman"/>
          <w:sz w:val="24"/>
          <w:szCs w:val="24"/>
          <w:lang w:val="en-US" w:eastAsia="id-ID"/>
        </w:rPr>
        <w:t>sanksi</w:t>
      </w:r>
      <w:proofErr w:type="spellEnd"/>
      <w:r w:rsidRPr="009D7012">
        <w:rPr>
          <w:rFonts w:ascii="Times New Roman" w:hAnsi="Times New Roman" w:cs="Times New Roman"/>
          <w:sz w:val="24"/>
          <w:szCs w:val="24"/>
          <w:lang w:val="en-US" w:eastAsia="id-ID"/>
        </w:rPr>
        <w:t xml:space="preserve"> </w:t>
      </w:r>
      <w:proofErr w:type="spellStart"/>
      <w:r w:rsidRPr="009D7012">
        <w:rPr>
          <w:rFonts w:ascii="Times New Roman" w:hAnsi="Times New Roman" w:cs="Times New Roman"/>
          <w:sz w:val="24"/>
          <w:szCs w:val="24"/>
          <w:lang w:val="en-US" w:eastAsia="id-ID"/>
        </w:rPr>
        <w:t>pidana</w:t>
      </w:r>
      <w:proofErr w:type="spellEnd"/>
      <w:r w:rsidRPr="009D7012">
        <w:rPr>
          <w:rFonts w:ascii="Times New Roman" w:hAnsi="Times New Roman" w:cs="Times New Roman"/>
          <w:sz w:val="24"/>
          <w:szCs w:val="24"/>
          <w:lang w:val="en-US" w:eastAsia="id-ID"/>
        </w:rPr>
        <w:t xml:space="preserve"> </w:t>
      </w:r>
      <w:proofErr w:type="spellStart"/>
      <w:r w:rsidRPr="009D7012">
        <w:rPr>
          <w:rFonts w:ascii="Times New Roman" w:hAnsi="Times New Roman" w:cs="Times New Roman"/>
          <w:sz w:val="24"/>
          <w:szCs w:val="24"/>
          <w:lang w:val="en-US" w:eastAsia="id-ID"/>
        </w:rPr>
        <w:t>dan</w:t>
      </w:r>
      <w:proofErr w:type="spellEnd"/>
      <w:r w:rsidRPr="009D7012">
        <w:rPr>
          <w:rFonts w:ascii="Times New Roman" w:hAnsi="Times New Roman" w:cs="Times New Roman"/>
          <w:sz w:val="24"/>
          <w:szCs w:val="24"/>
          <w:lang w:val="en-US" w:eastAsia="id-ID"/>
        </w:rPr>
        <w:t xml:space="preserve"> </w:t>
      </w:r>
      <w:proofErr w:type="spellStart"/>
      <w:r w:rsidRPr="009D7012">
        <w:rPr>
          <w:rFonts w:ascii="Times New Roman" w:hAnsi="Times New Roman" w:cs="Times New Roman"/>
          <w:sz w:val="24"/>
          <w:szCs w:val="24"/>
          <w:lang w:val="en-US" w:eastAsia="id-ID"/>
        </w:rPr>
        <w:t>sanksi</w:t>
      </w:r>
      <w:proofErr w:type="spellEnd"/>
      <w:r w:rsidRPr="009D7012">
        <w:rPr>
          <w:rFonts w:ascii="Times New Roman" w:hAnsi="Times New Roman" w:cs="Times New Roman"/>
          <w:sz w:val="24"/>
          <w:szCs w:val="24"/>
          <w:lang w:val="en-US" w:eastAsia="id-ID"/>
        </w:rPr>
        <w:t xml:space="preserve"> </w:t>
      </w:r>
      <w:proofErr w:type="spellStart"/>
      <w:r w:rsidRPr="009D7012">
        <w:rPr>
          <w:rFonts w:ascii="Times New Roman" w:hAnsi="Times New Roman" w:cs="Times New Roman"/>
          <w:sz w:val="24"/>
          <w:szCs w:val="24"/>
          <w:lang w:val="en-US" w:eastAsia="id-ID"/>
        </w:rPr>
        <w:t>tindakan</w:t>
      </w:r>
      <w:proofErr w:type="spellEnd"/>
      <w:r w:rsidRPr="009D7012">
        <w:rPr>
          <w:rFonts w:ascii="Times New Roman" w:hAnsi="Times New Roman" w:cs="Times New Roman"/>
          <w:sz w:val="24"/>
          <w:szCs w:val="24"/>
          <w:lang w:val="en-US" w:eastAsia="id-ID"/>
        </w:rPr>
        <w:t xml:space="preserve"> </w:t>
      </w:r>
      <w:r w:rsidRPr="009D7012">
        <w:rPr>
          <w:rFonts w:ascii="Times New Roman" w:hAnsi="Times New Roman" w:cs="Times New Roman"/>
          <w:sz w:val="24"/>
          <w:szCs w:val="24"/>
          <w:lang w:eastAsia="id-ID"/>
        </w:rPr>
        <w:t xml:space="preserve">dalam peraturan perundang-undangan di Indonesia </w:t>
      </w:r>
      <w:proofErr w:type="spellStart"/>
      <w:r w:rsidRPr="009D7012">
        <w:rPr>
          <w:rFonts w:ascii="Times New Roman" w:hAnsi="Times New Roman" w:cs="Times New Roman"/>
          <w:sz w:val="24"/>
          <w:szCs w:val="24"/>
          <w:lang w:val="en-US" w:eastAsia="id-ID"/>
        </w:rPr>
        <w:t>dan</w:t>
      </w:r>
      <w:proofErr w:type="spellEnd"/>
      <w:r w:rsidRPr="009D7012">
        <w:rPr>
          <w:rFonts w:ascii="Times New Roman" w:hAnsi="Times New Roman" w:cs="Times New Roman"/>
          <w:sz w:val="24"/>
          <w:szCs w:val="24"/>
          <w:lang w:val="en-US" w:eastAsia="id-ID"/>
        </w:rPr>
        <w:t xml:space="preserve"> RUU KUHP </w:t>
      </w:r>
      <w:r w:rsidRPr="009D7012">
        <w:rPr>
          <w:rFonts w:ascii="Times New Roman" w:hAnsi="Times New Roman" w:cs="Times New Roman"/>
          <w:sz w:val="24"/>
          <w:szCs w:val="24"/>
          <w:lang w:eastAsia="id-ID"/>
        </w:rPr>
        <w:t>dikarenakan penerapan sanksi pidana saja selama ini dianggap belum efektif dalam menanggulangi tindak pidana yang terjadi di Indonesia dan sanksi berupa tindakan yang tercantum dalam Pasal 44 KUHP hanya ditujukan bagi orang yang tidak mampu bertanggungjawab saja</w:t>
      </w:r>
      <w:r w:rsidRPr="009D7012">
        <w:rPr>
          <w:rFonts w:ascii="Times New Roman" w:hAnsi="Times New Roman" w:cs="Times New Roman"/>
          <w:sz w:val="24"/>
          <w:szCs w:val="24"/>
          <w:lang w:val="en-US" w:eastAsia="id-ID"/>
        </w:rPr>
        <w:t>.</w:t>
      </w:r>
      <w:r w:rsidRPr="009D7012">
        <w:rPr>
          <w:rFonts w:ascii="Times New Roman" w:hAnsi="Times New Roman" w:cs="Times New Roman"/>
          <w:sz w:val="24"/>
          <w:szCs w:val="24"/>
          <w:lang w:val="en-US"/>
        </w:rPr>
        <w:t xml:space="preserve"> </w:t>
      </w:r>
    </w:p>
    <w:p w:rsidR="00C40F4F" w:rsidRPr="00C72C92" w:rsidRDefault="00C40F4F" w:rsidP="00C40F4F">
      <w:pPr>
        <w:tabs>
          <w:tab w:val="left" w:pos="142"/>
          <w:tab w:val="left" w:pos="284"/>
          <w:tab w:val="left" w:pos="810"/>
        </w:tabs>
        <w:spacing w:after="0" w:line="240" w:lineRule="auto"/>
        <w:ind w:firstLine="720"/>
        <w:jc w:val="both"/>
        <w:rPr>
          <w:lang w:val="en-US"/>
        </w:rPr>
      </w:pPr>
      <w:r w:rsidRPr="009D7012">
        <w:rPr>
          <w:rFonts w:ascii="Times New Roman" w:hAnsi="Times New Roman" w:cs="Times New Roman"/>
          <w:sz w:val="24"/>
          <w:szCs w:val="24"/>
        </w:rPr>
        <w:t xml:space="preserve">Masalah yang diangkat penulis dalam skripsi ini mengenai 1) Bagaimana pengaturan sanksi Pidana dan Tindakan  dalam kebijakan hukum pidana pada peraturan Perundang-undangan yang berlaku </w:t>
      </w:r>
      <w:r>
        <w:rPr>
          <w:rFonts w:ascii="Times New Roman" w:hAnsi="Times New Roman" w:cs="Times New Roman"/>
          <w:sz w:val="24"/>
          <w:szCs w:val="24"/>
        </w:rPr>
        <w:t>di Indonesia</w:t>
      </w:r>
      <w:r>
        <w:rPr>
          <w:rFonts w:ascii="Times New Roman" w:hAnsi="Times New Roman" w:cs="Times New Roman"/>
          <w:sz w:val="24"/>
          <w:szCs w:val="24"/>
          <w:lang w:val="en-US"/>
        </w:rPr>
        <w:t xml:space="preserve">? </w:t>
      </w:r>
      <w:r w:rsidRPr="009D7012">
        <w:rPr>
          <w:rFonts w:ascii="Times New Roman" w:hAnsi="Times New Roman" w:cs="Times New Roman"/>
          <w:sz w:val="24"/>
          <w:szCs w:val="24"/>
        </w:rPr>
        <w:t xml:space="preserve">dan 2) Bagaimana </w:t>
      </w:r>
      <w:proofErr w:type="spellStart"/>
      <w:r>
        <w:rPr>
          <w:rFonts w:ascii="Times New Roman" w:hAnsi="Times New Roman" w:cs="Times New Roman"/>
          <w:sz w:val="24"/>
          <w:szCs w:val="24"/>
          <w:lang w:val="en-US"/>
        </w:rPr>
        <w:t>ide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sidRPr="009D7012">
        <w:rPr>
          <w:rFonts w:ascii="Times New Roman" w:hAnsi="Times New Roman" w:cs="Times New Roman"/>
          <w:sz w:val="24"/>
          <w:szCs w:val="24"/>
        </w:rPr>
        <w:t xml:space="preserve"> sanksi pidana dan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r w:rsidRPr="009D7012">
        <w:rPr>
          <w:rFonts w:ascii="Times New Roman" w:hAnsi="Times New Roman" w:cs="Times New Roman"/>
          <w:sz w:val="24"/>
          <w:szCs w:val="24"/>
        </w:rPr>
        <w:t xml:space="preserve">tindakan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Perundang-undangan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Indonesia?</w:t>
      </w:r>
      <w:r w:rsidRPr="00265094">
        <w:rPr>
          <w:rFonts w:ascii="Times New Roman" w:hAnsi="Times New Roman" w:cs="Times New Roman"/>
          <w:sz w:val="24"/>
          <w:szCs w:val="24"/>
          <w:lang w:val="en-US"/>
        </w:rPr>
        <w:t xml:space="preserve">. </w:t>
      </w:r>
      <w:r w:rsidRPr="00265094">
        <w:rPr>
          <w:rFonts w:ascii="Times New Roman" w:hAnsi="Times New Roman" w:cs="Times New Roman"/>
          <w:sz w:val="24"/>
          <w:szCs w:val="24"/>
        </w:rPr>
        <w:t xml:space="preserve">Tujuan </w:t>
      </w:r>
      <w:proofErr w:type="spellStart"/>
      <w:r w:rsidRPr="00265094">
        <w:rPr>
          <w:rFonts w:ascii="Times New Roman" w:hAnsi="Times New Roman" w:cs="Times New Roman"/>
          <w:sz w:val="24"/>
          <w:szCs w:val="24"/>
          <w:lang w:val="en-US"/>
        </w:rPr>
        <w:t>dari</w:t>
      </w:r>
      <w:proofErr w:type="spellEnd"/>
      <w:r w:rsidRPr="00265094">
        <w:rPr>
          <w:rFonts w:ascii="Times New Roman" w:hAnsi="Times New Roman" w:cs="Times New Roman"/>
          <w:sz w:val="24"/>
          <w:szCs w:val="24"/>
          <w:lang w:val="en-US"/>
        </w:rPr>
        <w:t xml:space="preserve"> </w:t>
      </w:r>
      <w:proofErr w:type="spellStart"/>
      <w:r w:rsidRPr="00265094">
        <w:rPr>
          <w:rFonts w:ascii="Times New Roman" w:hAnsi="Times New Roman" w:cs="Times New Roman"/>
          <w:sz w:val="24"/>
          <w:szCs w:val="24"/>
          <w:lang w:val="en-US"/>
        </w:rPr>
        <w:t>penulisan</w:t>
      </w:r>
      <w:proofErr w:type="spellEnd"/>
      <w:r w:rsidRPr="00265094">
        <w:rPr>
          <w:rFonts w:ascii="Times New Roman" w:hAnsi="Times New Roman" w:cs="Times New Roman"/>
          <w:sz w:val="24"/>
          <w:szCs w:val="24"/>
          <w:lang w:val="en-US"/>
        </w:rPr>
        <w:t xml:space="preserve"> </w:t>
      </w:r>
      <w:proofErr w:type="spellStart"/>
      <w:r w:rsidRPr="00265094">
        <w:rPr>
          <w:rFonts w:ascii="Times New Roman" w:hAnsi="Times New Roman" w:cs="Times New Roman"/>
          <w:sz w:val="24"/>
          <w:szCs w:val="24"/>
          <w:lang w:val="en-US"/>
        </w:rPr>
        <w:t>meliputi</w:t>
      </w:r>
      <w:proofErr w:type="spellEnd"/>
      <w:r w:rsidRPr="00265094">
        <w:rPr>
          <w:rFonts w:ascii="Times New Roman" w:hAnsi="Times New Roman" w:cs="Times New Roman"/>
          <w:sz w:val="24"/>
          <w:szCs w:val="24"/>
          <w:lang w:val="en-US"/>
        </w:rPr>
        <w:t xml:space="preserve"> </w:t>
      </w:r>
      <w:proofErr w:type="spellStart"/>
      <w:r w:rsidRPr="00265094">
        <w:rPr>
          <w:rFonts w:ascii="Times New Roman" w:hAnsi="Times New Roman" w:cs="Times New Roman"/>
          <w:sz w:val="24"/>
          <w:szCs w:val="24"/>
          <w:lang w:val="en-US"/>
        </w:rPr>
        <w:t>tujuan</w:t>
      </w:r>
      <w:proofErr w:type="spellEnd"/>
      <w:r w:rsidRPr="00265094">
        <w:rPr>
          <w:rFonts w:ascii="Times New Roman" w:hAnsi="Times New Roman" w:cs="Times New Roman"/>
          <w:sz w:val="24"/>
          <w:szCs w:val="24"/>
          <w:lang w:val="en-US"/>
        </w:rPr>
        <w:t xml:space="preserve"> </w:t>
      </w:r>
      <w:proofErr w:type="spellStart"/>
      <w:r w:rsidRPr="00265094">
        <w:rPr>
          <w:rFonts w:ascii="Times New Roman" w:hAnsi="Times New Roman" w:cs="Times New Roman"/>
          <w:sz w:val="24"/>
          <w:szCs w:val="24"/>
          <w:lang w:val="en-US"/>
        </w:rPr>
        <w:t>obyektif</w:t>
      </w:r>
      <w:proofErr w:type="spellEnd"/>
      <w:r w:rsidRPr="00265094">
        <w:rPr>
          <w:rFonts w:ascii="Times New Roman" w:hAnsi="Times New Roman" w:cs="Times New Roman"/>
          <w:sz w:val="24"/>
          <w:szCs w:val="24"/>
          <w:lang w:val="en-US"/>
        </w:rPr>
        <w:t xml:space="preserve"> </w:t>
      </w:r>
      <w:r>
        <w:rPr>
          <w:rFonts w:ascii="Times New Roman" w:hAnsi="Times New Roman" w:cs="Times New Roman"/>
          <w:sz w:val="24"/>
          <w:szCs w:val="24"/>
          <w:lang w:val="en-US"/>
        </w:rPr>
        <w:t>u</w:t>
      </w:r>
      <w:r w:rsidRPr="00265094">
        <w:rPr>
          <w:rFonts w:ascii="Times New Roman" w:hAnsi="Times New Roman" w:cs="Times New Roman"/>
          <w:sz w:val="24"/>
          <w:szCs w:val="24"/>
        </w:rPr>
        <w:t xml:space="preserve">ntuk mengetahui dan menganalisis pengaturan sanksi pidana dan sanksi tindakan dalam kebijakan hukum pidana pada peraturan Perundang-undangan </w:t>
      </w:r>
      <w:proofErr w:type="spellStart"/>
      <w:r w:rsidRPr="00265094">
        <w:rPr>
          <w:rFonts w:ascii="Times New Roman" w:hAnsi="Times New Roman" w:cs="Times New Roman"/>
          <w:sz w:val="24"/>
          <w:szCs w:val="24"/>
          <w:lang w:val="en-US"/>
        </w:rPr>
        <w:t>dan</w:t>
      </w:r>
      <w:proofErr w:type="spellEnd"/>
      <w:r w:rsidRPr="00265094">
        <w:rPr>
          <w:rFonts w:ascii="Times New Roman" w:hAnsi="Times New Roman" w:cs="Times New Roman"/>
          <w:sz w:val="24"/>
          <w:szCs w:val="24"/>
          <w:lang w:val="en-US"/>
        </w:rPr>
        <w:t xml:space="preserve"> </w:t>
      </w:r>
      <w:r w:rsidRPr="00265094">
        <w:rPr>
          <w:rFonts w:ascii="Times New Roman" w:hAnsi="Times New Roman" w:cs="Times New Roman"/>
          <w:sz w:val="24"/>
          <w:szCs w:val="24"/>
        </w:rPr>
        <w:t>penegakan</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Pr="00265094">
        <w:rPr>
          <w:rFonts w:ascii="Times New Roman" w:hAnsi="Times New Roman" w:cs="Times New Roman"/>
          <w:sz w:val="24"/>
          <w:szCs w:val="24"/>
        </w:rPr>
        <w:t xml:space="preserve"> hukum pidana di Indonesia</w:t>
      </w:r>
      <w:r>
        <w:rPr>
          <w:rFonts w:ascii="Times New Roman" w:hAnsi="Times New Roman" w:cs="Times New Roman"/>
          <w:sz w:val="24"/>
          <w:szCs w:val="24"/>
          <w:lang w:val="en-US"/>
        </w:rPr>
        <w:t>.</w:t>
      </w:r>
    </w:p>
    <w:p w:rsidR="00C40F4F" w:rsidRPr="00872F3B" w:rsidRDefault="00C40F4F" w:rsidP="00C40F4F">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Ada pun metode pengumpulan data yang digunakan dalam penulisan skripsi ini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sekunder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referensi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pemaparan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obyek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didapat</w:t>
      </w:r>
      <w:proofErr w:type="spellEnd"/>
      <w:r>
        <w:rPr>
          <w:rFonts w:ascii="Times New Roman" w:hAnsi="Times New Roman" w:cs="Times New Roman"/>
          <w:sz w:val="24"/>
          <w:szCs w:val="24"/>
          <w:lang w:val="en-US"/>
        </w:rPr>
        <w:t>.</w:t>
      </w:r>
      <w:proofErr w:type="gramEnd"/>
    </w:p>
    <w:p w:rsidR="00C40F4F" w:rsidRPr="00647FD6" w:rsidRDefault="00C40F4F" w:rsidP="00C40F4F">
      <w:pPr>
        <w:pStyle w:val="ListParagraph"/>
        <w:spacing w:after="0" w:line="240" w:lineRule="auto"/>
        <w:ind w:left="0" w:firstLine="720"/>
        <w:jc w:val="both"/>
        <w:rPr>
          <w:rFonts w:ascii="Times New Roman" w:hAnsi="Times New Roman"/>
          <w:sz w:val="24"/>
          <w:szCs w:val="24"/>
          <w:lang w:val="en-US"/>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pengaturan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pidana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hukum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pidana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Indonesia</w:t>
      </w:r>
      <w:r w:rsidRPr="00BB479B">
        <w:rPr>
          <w:rFonts w:ascii="Times New Roman" w:hAnsi="Times New Roman"/>
          <w:sz w:val="24"/>
          <w:szCs w:val="24"/>
        </w:rPr>
        <w:t xml:space="preserve"> </w:t>
      </w:r>
      <w:proofErr w:type="spellStart"/>
      <w:r>
        <w:rPr>
          <w:rFonts w:ascii="Times New Roman" w:hAnsi="Times New Roman"/>
          <w:sz w:val="24"/>
          <w:szCs w:val="24"/>
          <w:lang w:val="en-US"/>
        </w:rPr>
        <w:t>diatur</w:t>
      </w:r>
      <w:proofErr w:type="spellEnd"/>
      <w:r w:rsidRPr="00BB479B">
        <w:rPr>
          <w:rFonts w:ascii="Times New Roman" w:hAnsi="Times New Roman"/>
          <w:sz w:val="24"/>
          <w:szCs w:val="24"/>
        </w:rPr>
        <w:t xml:space="preserve"> pada </w:t>
      </w:r>
      <w:r>
        <w:rPr>
          <w:rFonts w:ascii="Times New Roman" w:hAnsi="Times New Roman"/>
          <w:sz w:val="24"/>
          <w:szCs w:val="24"/>
          <w:lang w:val="en-US"/>
        </w:rPr>
        <w:t xml:space="preserve">UU No. 1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1946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KUHP, UU No. 3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1997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Pengadilan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UU No. 32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2009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Perlindungan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Pengelolaan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UU No. 35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2009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narkotika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RUU KUHP yang </w:t>
      </w:r>
      <w:proofErr w:type="spellStart"/>
      <w:r>
        <w:rPr>
          <w:rFonts w:ascii="Times New Roman" w:hAnsi="Times New Roman"/>
          <w:sz w:val="24"/>
          <w:szCs w:val="24"/>
          <w:lang w:val="en-US"/>
        </w:rPr>
        <w:t>menerapkan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pidana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dalamnya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peraturan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Undang-undang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dominan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pidana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berbeda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Undang-undang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Pengadilan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dominan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Dalam</w:t>
      </w:r>
      <w:proofErr w:type="spellEnd"/>
      <w:r>
        <w:rPr>
          <w:rFonts w:ascii="Times New Roman" w:hAnsi="Times New Roman"/>
          <w:sz w:val="24"/>
          <w:szCs w:val="24"/>
          <w:lang w:val="en-US"/>
        </w:rPr>
        <w:t xml:space="preserve"> RUU KUHP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sanksinya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beragam</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Ide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Peraturan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Perundang-undangan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menyesuaikan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pidana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diaturnya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landasan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menuju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peraturan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perundang-undangan</w:t>
      </w:r>
      <w:proofErr w:type="spellEnd"/>
      <w:r>
        <w:rPr>
          <w:rFonts w:ascii="Times New Roman" w:hAnsi="Times New Roman"/>
          <w:sz w:val="24"/>
          <w:szCs w:val="24"/>
          <w:lang w:val="en-US"/>
        </w:rPr>
        <w:t>.</w:t>
      </w:r>
      <w:proofErr w:type="gramEnd"/>
    </w:p>
    <w:p w:rsidR="00C40F4F" w:rsidRPr="00860197" w:rsidRDefault="00C40F4F" w:rsidP="00C40F4F">
      <w:pPr>
        <w:pStyle w:val="ListParagraph"/>
        <w:spacing w:after="0" w:line="24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pun </w:t>
      </w:r>
      <w:proofErr w:type="spellStart"/>
      <w:r>
        <w:rPr>
          <w:rFonts w:ascii="Times New Roman" w:hAnsi="Times New Roman" w:cs="Times New Roman"/>
          <w:sz w:val="24"/>
          <w:szCs w:val="24"/>
          <w:lang w:val="en-US"/>
        </w:rPr>
        <w:t>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perundang-undangan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KUHP, </w:t>
      </w:r>
      <w:r>
        <w:rPr>
          <w:rFonts w:ascii="Times New Roman" w:hAnsi="Times New Roman" w:cs="Times New Roman"/>
          <w:sz w:val="24"/>
          <w:szCs w:val="24"/>
          <w:lang w:val="en-US"/>
        </w:rPr>
        <w:lastRenderedPageBreak/>
        <w:t xml:space="preserve">UU No. 32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2009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Perlindungan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UU No. 35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2009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Narkotika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UU No. 3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1997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Pengadilan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mengutamakan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KUHP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beratnggung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Perundang-undangan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dimaksudan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flesibelititas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penegakan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menyesuaikan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w:t>
      </w:r>
      <w:proofErr w:type="gramEnd"/>
    </w:p>
    <w:p w:rsidR="00C40F4F" w:rsidRDefault="00C40F4F" w:rsidP="00C40F4F">
      <w:pPr>
        <w:pStyle w:val="ListParagraph"/>
        <w:spacing w:after="0" w:line="240" w:lineRule="auto"/>
        <w:ind w:left="0" w:firstLine="720"/>
        <w:jc w:val="both"/>
        <w:rPr>
          <w:rFonts w:ascii="Times New Roman" w:hAnsi="Times New Roman" w:cs="Times New Roman"/>
          <w:sz w:val="24"/>
          <w:szCs w:val="24"/>
          <w:lang w:val="en-US"/>
        </w:rPr>
      </w:pPr>
    </w:p>
    <w:p w:rsidR="00C40F4F" w:rsidRPr="00F85E52" w:rsidRDefault="00C40F4F" w:rsidP="00C40F4F">
      <w:pPr>
        <w:pStyle w:val="ListParagraph"/>
        <w:spacing w:after="0" w:line="240" w:lineRule="auto"/>
        <w:ind w:left="0" w:firstLine="720"/>
        <w:jc w:val="both"/>
        <w:rPr>
          <w:rFonts w:ascii="Times New Roman" w:hAnsi="Times New Roman" w:cs="Times New Roman"/>
          <w:sz w:val="24"/>
          <w:szCs w:val="24"/>
        </w:rPr>
      </w:pPr>
    </w:p>
    <w:p w:rsidR="00D34750" w:rsidRDefault="00D34750"/>
    <w:sectPr w:rsidR="00D34750" w:rsidSect="00C40F4F">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F4F"/>
    <w:rsid w:val="00C40F4F"/>
    <w:rsid w:val="00D3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4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Company>UPTPerpustakaan</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2012-08-10T02:06:00Z</dcterms:created>
  <dcterms:modified xsi:type="dcterms:W3CDTF">2012-08-10T02:07:00Z</dcterms:modified>
</cp:coreProperties>
</file>